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74" w:rsidRPr="00967340" w:rsidRDefault="002B4C74" w:rsidP="00967340">
      <w:pPr>
        <w:pStyle w:val="1"/>
        <w:jc w:val="center"/>
      </w:pPr>
      <w:r w:rsidRPr="00967340">
        <w:t xml:space="preserve">СОГЛАСИЕ НА </w:t>
      </w:r>
      <w:r w:rsidR="007276D3" w:rsidRPr="00967340">
        <w:t>ОБРАБОТКУ</w:t>
      </w:r>
      <w:r w:rsidR="002905A3" w:rsidRPr="00967340">
        <w:t xml:space="preserve"> </w:t>
      </w:r>
      <w:r w:rsidRPr="00967340">
        <w:t>ПЕРСОНАЛЬНЫХ ДАННЫХ</w:t>
      </w:r>
      <w:r w:rsidR="007276D3" w:rsidRPr="00967340">
        <w:t>, РАЗРЕШЕННЫХ К РАСПРОСТРАНЕНИЮ</w:t>
      </w:r>
    </w:p>
    <w:p w:rsidR="00967340" w:rsidRDefault="002B4C74" w:rsidP="00967340">
      <w:pPr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 xml:space="preserve"> </w:t>
      </w:r>
    </w:p>
    <w:p w:rsidR="0010409E" w:rsidRPr="00967340" w:rsidRDefault="002B4C74" w:rsidP="00967340">
      <w:pPr>
        <w:rPr>
          <w:rFonts w:asciiTheme="majorHAnsi" w:hAnsiTheme="majorHAnsi" w:cstheme="majorHAnsi"/>
        </w:rPr>
      </w:pPr>
      <w:bookmarkStart w:id="0" w:name="_GoBack"/>
      <w:bookmarkEnd w:id="0"/>
      <w:r w:rsidRPr="00967340">
        <w:rPr>
          <w:rFonts w:asciiTheme="majorHAnsi" w:hAnsiTheme="majorHAnsi" w:cstheme="majorHAnsi"/>
        </w:rPr>
        <w:t>Я</w:t>
      </w:r>
      <w:r w:rsidRPr="00967340">
        <w:rPr>
          <w:rFonts w:asciiTheme="majorHAnsi" w:hAnsiTheme="majorHAnsi" w:cstheme="majorHAnsi"/>
          <w:color w:val="FF0000"/>
        </w:rPr>
        <w:t xml:space="preserve">,____________________________________________________________, паспорт </w:t>
      </w:r>
      <w:r w:rsidR="001F23CC" w:rsidRPr="00967340">
        <w:rPr>
          <w:rFonts w:asciiTheme="majorHAnsi" w:hAnsiTheme="majorHAnsi" w:cstheme="majorHAnsi"/>
          <w:color w:val="FF0000"/>
        </w:rPr>
        <w:t xml:space="preserve">гражданина РФ </w:t>
      </w:r>
      <w:r w:rsidRPr="00967340">
        <w:rPr>
          <w:rFonts w:asciiTheme="majorHAnsi" w:hAnsiTheme="majorHAnsi" w:cstheme="majorHAnsi"/>
          <w:color w:val="FF0000"/>
        </w:rPr>
        <w:t xml:space="preserve">серия _____ </w:t>
      </w:r>
      <w:r w:rsidR="001F23CC" w:rsidRPr="00967340">
        <w:rPr>
          <w:rFonts w:asciiTheme="majorHAnsi" w:hAnsiTheme="majorHAnsi" w:cstheme="majorHAnsi"/>
          <w:color w:val="FF0000"/>
        </w:rPr>
        <w:t>номер</w:t>
      </w:r>
      <w:r w:rsidRPr="00967340">
        <w:rPr>
          <w:rFonts w:asciiTheme="majorHAnsi" w:hAnsiTheme="majorHAnsi" w:cstheme="majorHAnsi"/>
          <w:color w:val="FF0000"/>
        </w:rPr>
        <w:t xml:space="preserve"> ______</w:t>
      </w:r>
      <w:r w:rsidR="001F23CC" w:rsidRPr="00967340">
        <w:rPr>
          <w:rFonts w:asciiTheme="majorHAnsi" w:hAnsiTheme="majorHAnsi" w:cstheme="majorHAnsi"/>
          <w:color w:val="FF0000"/>
        </w:rPr>
        <w:t>,</w:t>
      </w:r>
      <w:r w:rsidRPr="00967340">
        <w:rPr>
          <w:rFonts w:asciiTheme="majorHAnsi" w:hAnsiTheme="majorHAnsi" w:cstheme="majorHAnsi"/>
          <w:color w:val="FF0000"/>
        </w:rPr>
        <w:t xml:space="preserve"> выдан «__» ______ г. ____________________________________________________,</w:t>
      </w:r>
      <w:r w:rsidRPr="00967340">
        <w:rPr>
          <w:rFonts w:asciiTheme="majorHAnsi" w:hAnsiTheme="majorHAnsi" w:cstheme="majorHAnsi"/>
        </w:rPr>
        <w:t xml:space="preserve"> зарегистрированн</w:t>
      </w:r>
      <w:r w:rsidR="00296F67" w:rsidRPr="00967340">
        <w:rPr>
          <w:rFonts w:asciiTheme="majorHAnsi" w:hAnsiTheme="majorHAnsi" w:cstheme="majorHAnsi"/>
        </w:rPr>
        <w:t>ый (</w:t>
      </w:r>
      <w:r w:rsidR="0010409E" w:rsidRPr="00967340">
        <w:rPr>
          <w:rFonts w:asciiTheme="majorHAnsi" w:hAnsiTheme="majorHAnsi" w:cstheme="majorHAnsi"/>
        </w:rPr>
        <w:t>ая</w:t>
      </w:r>
      <w:r w:rsidR="00296F67" w:rsidRPr="00967340">
        <w:rPr>
          <w:rFonts w:asciiTheme="majorHAnsi" w:hAnsiTheme="majorHAnsi" w:cstheme="majorHAnsi"/>
        </w:rPr>
        <w:t>)</w:t>
      </w:r>
      <w:r w:rsidRPr="00967340">
        <w:rPr>
          <w:rFonts w:asciiTheme="majorHAnsi" w:hAnsiTheme="majorHAnsi" w:cstheme="majorHAnsi"/>
        </w:rPr>
        <w:t xml:space="preserve"> по адресу: __________________________________________________ </w:t>
      </w:r>
      <w:r w:rsidR="00055E7A" w:rsidRPr="00967340">
        <w:rPr>
          <w:rFonts w:asciiTheme="majorHAnsi" w:hAnsiTheme="majorHAnsi" w:cstheme="majorHAnsi"/>
        </w:rPr>
        <w:t>.</w:t>
      </w:r>
    </w:p>
    <w:p w:rsidR="002B4C74" w:rsidRPr="00967340" w:rsidRDefault="002B4C74" w:rsidP="002E6F87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даю</w:t>
      </w:r>
      <w:r w:rsidR="0010409E" w:rsidRPr="00967340">
        <w:rPr>
          <w:rFonts w:asciiTheme="majorHAnsi" w:hAnsiTheme="majorHAnsi" w:cstheme="majorHAnsi"/>
        </w:rPr>
        <w:t xml:space="preserve"> </w:t>
      </w:r>
      <w:r w:rsidR="00DD5746" w:rsidRPr="00967340">
        <w:rPr>
          <w:rFonts w:asciiTheme="majorHAnsi" w:hAnsiTheme="majorHAnsi" w:cstheme="majorHAnsi"/>
        </w:rPr>
        <w:t xml:space="preserve">в соответствии со </w:t>
      </w:r>
      <w:hyperlink r:id="rId7" w:history="1">
        <w:r w:rsidR="00DD5746" w:rsidRPr="00967340">
          <w:rPr>
            <w:rFonts w:asciiTheme="majorHAnsi" w:hAnsiTheme="majorHAnsi" w:cstheme="majorHAnsi"/>
          </w:rPr>
          <w:t>ст. 10.1</w:t>
        </w:r>
      </w:hyperlink>
      <w:r w:rsidR="00DD5746" w:rsidRPr="00967340">
        <w:rPr>
          <w:rFonts w:asciiTheme="majorHAnsi" w:hAnsiTheme="majorHAnsi" w:cstheme="majorHAnsi"/>
        </w:rPr>
        <w:t xml:space="preserve"> Федерального закона от 27.07.2006 </w:t>
      </w:r>
      <w:r w:rsidR="006A040D" w:rsidRPr="00967340">
        <w:rPr>
          <w:rFonts w:asciiTheme="majorHAnsi" w:hAnsiTheme="majorHAnsi" w:cstheme="majorHAnsi"/>
        </w:rPr>
        <w:t>№</w:t>
      </w:r>
      <w:r w:rsidR="00DD5746" w:rsidRPr="00967340">
        <w:rPr>
          <w:rFonts w:asciiTheme="majorHAnsi" w:hAnsiTheme="majorHAnsi" w:cstheme="majorHAnsi"/>
        </w:rPr>
        <w:t xml:space="preserve"> 152-ФЗ «О персональных данных»</w:t>
      </w:r>
      <w:r w:rsidR="006A040D" w:rsidRPr="00967340">
        <w:rPr>
          <w:rFonts w:asciiTheme="majorHAnsi" w:hAnsiTheme="majorHAnsi" w:cstheme="majorHAnsi"/>
        </w:rPr>
        <w:t xml:space="preserve"> </w:t>
      </w:r>
      <w:r w:rsidR="0010409E" w:rsidRPr="00967340">
        <w:rPr>
          <w:rFonts w:asciiTheme="majorHAnsi" w:hAnsiTheme="majorHAnsi" w:cstheme="majorHAnsi"/>
        </w:rPr>
        <w:t>обществу с ограниченной ответственностью «</w:t>
      </w:r>
      <w:r w:rsidR="007276D3" w:rsidRPr="00967340">
        <w:rPr>
          <w:rFonts w:asciiTheme="majorHAnsi" w:hAnsiTheme="majorHAnsi" w:cstheme="majorHAnsi"/>
          <w:color w:val="FF0000"/>
        </w:rPr>
        <w:t>Оператор</w:t>
      </w:r>
      <w:r w:rsidR="0010409E" w:rsidRPr="00967340">
        <w:rPr>
          <w:rFonts w:asciiTheme="majorHAnsi" w:hAnsiTheme="majorHAnsi" w:cstheme="majorHAnsi"/>
        </w:rPr>
        <w:t xml:space="preserve">» </w:t>
      </w:r>
      <w:r w:rsidRPr="00967340">
        <w:rPr>
          <w:rFonts w:asciiTheme="majorHAnsi" w:hAnsiTheme="majorHAnsi" w:cstheme="majorHAnsi"/>
        </w:rPr>
        <w:t xml:space="preserve">(ОГРН </w:t>
      </w:r>
      <w:r w:rsidR="007276D3" w:rsidRPr="00967340">
        <w:rPr>
          <w:rFonts w:asciiTheme="majorHAnsi" w:hAnsiTheme="majorHAnsi" w:cstheme="majorHAnsi"/>
          <w:color w:val="FF0000"/>
        </w:rPr>
        <w:t>ХХХХХХХХХХХХХ</w:t>
      </w:r>
      <w:r w:rsidR="0010409E" w:rsidRPr="00967340">
        <w:rPr>
          <w:rFonts w:asciiTheme="majorHAnsi" w:hAnsiTheme="majorHAnsi" w:cstheme="majorHAnsi"/>
        </w:rPr>
        <w:t xml:space="preserve">, </w:t>
      </w:r>
      <w:r w:rsidRPr="00967340">
        <w:rPr>
          <w:rFonts w:asciiTheme="majorHAnsi" w:hAnsiTheme="majorHAnsi" w:cstheme="majorHAnsi"/>
        </w:rPr>
        <w:t xml:space="preserve">ИНН </w:t>
      </w:r>
      <w:r w:rsidR="007276D3" w:rsidRPr="00967340">
        <w:rPr>
          <w:rFonts w:asciiTheme="majorHAnsi" w:hAnsiTheme="majorHAnsi" w:cstheme="majorHAnsi"/>
          <w:color w:val="FF0000"/>
        </w:rPr>
        <w:t>ХХХХХХХХХХ</w:t>
      </w:r>
      <w:r w:rsidR="0010409E" w:rsidRPr="00967340">
        <w:rPr>
          <w:rFonts w:asciiTheme="majorHAnsi" w:hAnsiTheme="majorHAnsi" w:cstheme="majorHAnsi"/>
        </w:rPr>
        <w:t xml:space="preserve"> КПП </w:t>
      </w:r>
      <w:r w:rsidR="007276D3" w:rsidRPr="00967340">
        <w:rPr>
          <w:rFonts w:asciiTheme="majorHAnsi" w:hAnsiTheme="majorHAnsi" w:cstheme="majorHAnsi"/>
          <w:color w:val="FF0000"/>
        </w:rPr>
        <w:t>ХХХХХХХХХ</w:t>
      </w:r>
      <w:r w:rsidRPr="00967340">
        <w:rPr>
          <w:rFonts w:asciiTheme="majorHAnsi" w:hAnsiTheme="majorHAnsi" w:cstheme="majorHAnsi"/>
        </w:rPr>
        <w:t xml:space="preserve">), зарегистрированному по адресу: </w:t>
      </w:r>
      <w:r w:rsidR="0010409E" w:rsidRPr="00967340">
        <w:rPr>
          <w:rFonts w:asciiTheme="majorHAnsi" w:hAnsiTheme="majorHAnsi" w:cstheme="majorHAnsi"/>
        </w:rPr>
        <w:t>Российская Федерация, 2140</w:t>
      </w:r>
      <w:r w:rsidR="007276D3" w:rsidRPr="00967340">
        <w:rPr>
          <w:rFonts w:asciiTheme="majorHAnsi" w:hAnsiTheme="majorHAnsi" w:cstheme="majorHAnsi"/>
        </w:rPr>
        <w:t>ХХ</w:t>
      </w:r>
      <w:r w:rsidR="0010409E" w:rsidRPr="00967340">
        <w:rPr>
          <w:rFonts w:asciiTheme="majorHAnsi" w:hAnsiTheme="majorHAnsi" w:cstheme="majorHAnsi"/>
        </w:rPr>
        <w:t xml:space="preserve">, Смоленская область, город Смоленск, </w:t>
      </w:r>
      <w:r w:rsidR="007276D3" w:rsidRPr="00967340">
        <w:rPr>
          <w:rFonts w:asciiTheme="majorHAnsi" w:hAnsiTheme="majorHAnsi" w:cstheme="majorHAnsi"/>
        </w:rPr>
        <w:t xml:space="preserve">ул. </w:t>
      </w:r>
      <w:r w:rsidR="007276D3" w:rsidRPr="00967340">
        <w:rPr>
          <w:rFonts w:asciiTheme="majorHAnsi" w:hAnsiTheme="majorHAnsi" w:cstheme="majorHAnsi"/>
          <w:color w:val="FF0000"/>
        </w:rPr>
        <w:t>ХХХХХХХ</w:t>
      </w:r>
      <w:r w:rsidR="0010409E" w:rsidRPr="00967340">
        <w:rPr>
          <w:rFonts w:asciiTheme="majorHAnsi" w:hAnsiTheme="majorHAnsi" w:cstheme="majorHAnsi"/>
        </w:rPr>
        <w:t xml:space="preserve">, дом </w:t>
      </w:r>
      <w:r w:rsidR="007276D3" w:rsidRPr="00967340">
        <w:rPr>
          <w:rFonts w:asciiTheme="majorHAnsi" w:hAnsiTheme="majorHAnsi" w:cstheme="majorHAnsi"/>
          <w:color w:val="FF0000"/>
        </w:rPr>
        <w:t>ХХ</w:t>
      </w:r>
      <w:r w:rsidR="0010409E" w:rsidRPr="00967340">
        <w:rPr>
          <w:rFonts w:asciiTheme="majorHAnsi" w:hAnsiTheme="majorHAnsi" w:cstheme="majorHAnsi"/>
        </w:rPr>
        <w:t xml:space="preserve">, офис </w:t>
      </w:r>
      <w:r w:rsidR="007276D3" w:rsidRPr="00967340">
        <w:rPr>
          <w:rFonts w:asciiTheme="majorHAnsi" w:hAnsiTheme="majorHAnsi" w:cstheme="majorHAnsi"/>
          <w:color w:val="FF0000"/>
        </w:rPr>
        <w:t>ХХ</w:t>
      </w:r>
      <w:r w:rsidRPr="00967340">
        <w:rPr>
          <w:rFonts w:asciiTheme="majorHAnsi" w:hAnsiTheme="majorHAnsi" w:cstheme="majorHAnsi"/>
        </w:rPr>
        <w:t xml:space="preserve"> (</w:t>
      </w:r>
      <w:r w:rsidR="001D4FD6" w:rsidRPr="00967340">
        <w:rPr>
          <w:rFonts w:asciiTheme="majorHAnsi" w:hAnsiTheme="majorHAnsi" w:cstheme="majorHAnsi"/>
        </w:rPr>
        <w:t xml:space="preserve">сведения об информационных ресурсах оператора: </w:t>
      </w:r>
      <w:hyperlink r:id="rId8" w:history="1">
        <w:r w:rsidR="007276D3" w:rsidRPr="00967340">
          <w:rPr>
            <w:rStyle w:val="ab"/>
            <w:rFonts w:asciiTheme="majorHAnsi" w:hAnsiTheme="majorHAnsi" w:cstheme="majorHAnsi"/>
            <w:color w:val="FF0000"/>
          </w:rPr>
          <w:t>https://</w:t>
        </w:r>
        <w:r w:rsidR="007276D3" w:rsidRPr="00967340">
          <w:rPr>
            <w:rStyle w:val="ab"/>
            <w:rFonts w:asciiTheme="majorHAnsi" w:hAnsiTheme="majorHAnsi" w:cstheme="majorHAnsi"/>
            <w:color w:val="FF0000"/>
            <w:lang w:val="en-US"/>
          </w:rPr>
          <w:t>operator</w:t>
        </w:r>
        <w:r w:rsidR="007276D3" w:rsidRPr="00967340">
          <w:rPr>
            <w:rStyle w:val="ab"/>
            <w:rFonts w:asciiTheme="majorHAnsi" w:hAnsiTheme="majorHAnsi" w:cstheme="majorHAnsi"/>
            <w:color w:val="FF0000"/>
          </w:rPr>
          <w:t>.ru</w:t>
        </w:r>
      </w:hyperlink>
      <w:r w:rsidR="001D4FD6" w:rsidRPr="00967340">
        <w:rPr>
          <w:rFonts w:asciiTheme="majorHAnsi" w:hAnsiTheme="majorHAnsi" w:cstheme="majorHAnsi"/>
        </w:rPr>
        <w:t xml:space="preserve">, </w:t>
      </w:r>
      <w:r w:rsidRPr="00967340">
        <w:rPr>
          <w:rFonts w:asciiTheme="majorHAnsi" w:hAnsiTheme="majorHAnsi" w:cstheme="majorHAnsi"/>
        </w:rPr>
        <w:t xml:space="preserve">далее – оператор) согласие </w:t>
      </w:r>
      <w:r w:rsidR="007276D3" w:rsidRPr="00967340">
        <w:rPr>
          <w:rFonts w:asciiTheme="majorHAnsi" w:hAnsiTheme="majorHAnsi" w:cstheme="majorHAnsi"/>
        </w:rPr>
        <w:t>на</w:t>
      </w:r>
      <w:r w:rsidR="00046259" w:rsidRPr="00967340">
        <w:rPr>
          <w:rFonts w:asciiTheme="majorHAnsi" w:hAnsiTheme="majorHAnsi" w:cstheme="majorHAnsi"/>
        </w:rPr>
        <w:t xml:space="preserve"> распространени</w:t>
      </w:r>
      <w:r w:rsidR="00BA287F" w:rsidRPr="00967340">
        <w:rPr>
          <w:rFonts w:asciiTheme="majorHAnsi" w:hAnsiTheme="majorHAnsi" w:cstheme="majorHAnsi"/>
        </w:rPr>
        <w:t>е</w:t>
      </w:r>
      <w:r w:rsidR="00046259" w:rsidRPr="00967340">
        <w:rPr>
          <w:rFonts w:asciiTheme="majorHAnsi" w:hAnsiTheme="majorHAnsi" w:cstheme="majorHAnsi"/>
        </w:rPr>
        <w:t xml:space="preserve"> </w:t>
      </w:r>
      <w:r w:rsidRPr="00967340">
        <w:rPr>
          <w:rFonts w:asciiTheme="majorHAnsi" w:hAnsiTheme="majorHAnsi" w:cstheme="majorHAnsi"/>
        </w:rPr>
        <w:t xml:space="preserve">своих персональных данных. </w:t>
      </w:r>
    </w:p>
    <w:p w:rsidR="002B4C74" w:rsidRPr="00967340" w:rsidRDefault="002B4C74" w:rsidP="00D477ED">
      <w:pPr>
        <w:pStyle w:val="2"/>
        <w:numPr>
          <w:ilvl w:val="0"/>
          <w:numId w:val="5"/>
        </w:numPr>
        <w:rPr>
          <w:rFonts w:cstheme="majorHAnsi"/>
          <w:b/>
          <w:color w:val="auto"/>
          <w:sz w:val="24"/>
        </w:rPr>
      </w:pPr>
      <w:r w:rsidRPr="00967340">
        <w:rPr>
          <w:rFonts w:cstheme="majorHAnsi"/>
          <w:b/>
          <w:color w:val="auto"/>
          <w:sz w:val="24"/>
        </w:rPr>
        <w:t>Цель обработки персональных данных:</w:t>
      </w:r>
    </w:p>
    <w:p w:rsidR="002B4C74" w:rsidRPr="00967340" w:rsidRDefault="002B4C74" w:rsidP="00723A18">
      <w:pPr>
        <w:pStyle w:val="a5"/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обеспечение соблюдения требований законодательства Российской Федерации;</w:t>
      </w:r>
    </w:p>
    <w:p w:rsidR="002B4C74" w:rsidRPr="00967340" w:rsidRDefault="002B4C74" w:rsidP="00723A18">
      <w:pPr>
        <w:pStyle w:val="a5"/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оформление и регулирование трудовых отношений;</w:t>
      </w:r>
    </w:p>
    <w:p w:rsidR="002B4C74" w:rsidRPr="00967340" w:rsidRDefault="002B4C74" w:rsidP="00723A18">
      <w:pPr>
        <w:pStyle w:val="a5"/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начисление заработной платы;</w:t>
      </w:r>
    </w:p>
    <w:p w:rsidR="002B4C74" w:rsidRPr="00967340" w:rsidRDefault="002B4C74" w:rsidP="00723A18">
      <w:pPr>
        <w:pStyle w:val="a5"/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исчисление и уплата налоговых платежей, предусмотренных законодательством Российской Федерации;</w:t>
      </w:r>
    </w:p>
    <w:p w:rsidR="002B4C74" w:rsidRPr="00967340" w:rsidRDefault="002B4C74" w:rsidP="00723A18">
      <w:pPr>
        <w:pStyle w:val="a5"/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представление законодательно установленной отчетности в отношении физических лиц в ИФНС и внебюджетные фонды;</w:t>
      </w:r>
    </w:p>
    <w:p w:rsidR="002B4C74" w:rsidRPr="00967340" w:rsidRDefault="002B4C74" w:rsidP="00723A18">
      <w:pPr>
        <w:pStyle w:val="a5"/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обеспечение безопасных условий труда;</w:t>
      </w:r>
    </w:p>
    <w:p w:rsidR="00754E6E" w:rsidRPr="00967340" w:rsidRDefault="00754E6E" w:rsidP="00723A18">
      <w:pPr>
        <w:pStyle w:val="a5"/>
        <w:numPr>
          <w:ilvl w:val="0"/>
          <w:numId w:val="3"/>
        </w:numPr>
        <w:tabs>
          <w:tab w:val="left" w:pos="567"/>
        </w:tabs>
        <w:spacing w:after="120"/>
        <w:ind w:left="0" w:firstLine="360"/>
        <w:contextualSpacing w:val="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 xml:space="preserve">распространение персональных данных путем размещения информации о них на сайте компании </w:t>
      </w:r>
      <w:hyperlink r:id="rId9" w:history="1">
        <w:r w:rsidR="003C4471" w:rsidRPr="00967340">
          <w:rPr>
            <w:rStyle w:val="ab"/>
            <w:rFonts w:asciiTheme="majorHAnsi" w:hAnsiTheme="majorHAnsi" w:cstheme="majorHAnsi"/>
          </w:rPr>
          <w:t>https://</w:t>
        </w:r>
        <w:r w:rsidR="003C4471" w:rsidRPr="00967340">
          <w:rPr>
            <w:rStyle w:val="ab"/>
            <w:rFonts w:asciiTheme="majorHAnsi" w:hAnsiTheme="majorHAnsi" w:cstheme="majorHAnsi"/>
            <w:lang w:val="en-US"/>
          </w:rPr>
          <w:t>OPERATOR</w:t>
        </w:r>
        <w:r w:rsidR="003C4471" w:rsidRPr="00967340">
          <w:rPr>
            <w:rStyle w:val="ab"/>
            <w:rFonts w:asciiTheme="majorHAnsi" w:hAnsiTheme="majorHAnsi" w:cstheme="majorHAnsi"/>
          </w:rPr>
          <w:t>.ru</w:t>
        </w:r>
      </w:hyperlink>
      <w:r w:rsidR="004B7B2B" w:rsidRPr="00967340">
        <w:rPr>
          <w:rFonts w:asciiTheme="majorHAnsi" w:hAnsiTheme="majorHAnsi" w:cstheme="majorHAnsi"/>
        </w:rPr>
        <w:t xml:space="preserve"> </w:t>
      </w:r>
      <w:r w:rsidRPr="00967340">
        <w:rPr>
          <w:rFonts w:asciiTheme="majorHAnsi" w:hAnsiTheme="majorHAnsi" w:cstheme="majorHAnsi"/>
        </w:rPr>
        <w:t>в разделе «</w:t>
      </w:r>
      <w:r w:rsidRPr="00967340">
        <w:rPr>
          <w:rFonts w:asciiTheme="majorHAnsi" w:hAnsiTheme="majorHAnsi" w:cstheme="majorHAnsi"/>
          <w:color w:val="FF0000"/>
        </w:rPr>
        <w:t>Наша команда</w:t>
      </w:r>
      <w:r w:rsidRPr="00967340">
        <w:rPr>
          <w:rFonts w:asciiTheme="majorHAnsi" w:hAnsiTheme="majorHAnsi" w:cstheme="majorHAnsi"/>
        </w:rPr>
        <w:t>».</w:t>
      </w:r>
    </w:p>
    <w:p w:rsidR="002B4C74" w:rsidRPr="00967340" w:rsidRDefault="002B4C74" w:rsidP="00661401">
      <w:pPr>
        <w:pStyle w:val="2"/>
        <w:numPr>
          <w:ilvl w:val="0"/>
          <w:numId w:val="5"/>
        </w:numPr>
        <w:jc w:val="both"/>
        <w:rPr>
          <w:rFonts w:cstheme="majorHAnsi"/>
          <w:b/>
          <w:color w:val="auto"/>
          <w:sz w:val="24"/>
        </w:rPr>
      </w:pPr>
      <w:r w:rsidRPr="00967340">
        <w:rPr>
          <w:rFonts w:cstheme="majorHAnsi"/>
          <w:b/>
          <w:color w:val="auto"/>
          <w:sz w:val="24"/>
        </w:rPr>
        <w:t xml:space="preserve">Перечень персональных данных, на обработку </w:t>
      </w:r>
      <w:r w:rsidR="00661401" w:rsidRPr="00967340">
        <w:rPr>
          <w:rFonts w:cstheme="majorHAnsi"/>
          <w:b/>
          <w:color w:val="auto"/>
          <w:sz w:val="24"/>
        </w:rPr>
        <w:t xml:space="preserve">и распространение </w:t>
      </w:r>
      <w:r w:rsidRPr="00967340">
        <w:rPr>
          <w:rFonts w:cstheme="majorHAnsi"/>
          <w:b/>
          <w:color w:val="auto"/>
          <w:sz w:val="24"/>
        </w:rPr>
        <w:t>которых дается согласие:</w:t>
      </w:r>
    </w:p>
    <w:p w:rsidR="002B4C74" w:rsidRPr="00967340" w:rsidRDefault="002B4C74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фамилия, имя, отчество;</w:t>
      </w:r>
    </w:p>
    <w:p w:rsidR="002B4C74" w:rsidRPr="00967340" w:rsidRDefault="002B4C74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год, месяц, дата и место рождения;</w:t>
      </w:r>
    </w:p>
    <w:p w:rsidR="002B4C74" w:rsidRPr="00967340" w:rsidRDefault="002B4C74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почтовый и электронный адреса;</w:t>
      </w:r>
    </w:p>
    <w:p w:rsidR="002B4C74" w:rsidRPr="00967340" w:rsidRDefault="002B4C74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номера телефонов;</w:t>
      </w:r>
    </w:p>
    <w:p w:rsidR="002B4C74" w:rsidRPr="00967340" w:rsidRDefault="002B4C74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сведения об образовании, профессии, специальности и квалификации, реквизиты документов об образовании;</w:t>
      </w:r>
    </w:p>
    <w:p w:rsidR="00423A81" w:rsidRPr="00967340" w:rsidRDefault="00423A81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сведения о семейном положении</w:t>
      </w:r>
    </w:p>
    <w:p w:rsidR="002B4C74" w:rsidRPr="00967340" w:rsidRDefault="002B4C74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сведения о занимаемых ранее должностях и стаже работы, воинской обязан</w:t>
      </w:r>
      <w:r w:rsidR="00F34CED" w:rsidRPr="00967340">
        <w:rPr>
          <w:rFonts w:asciiTheme="majorHAnsi" w:hAnsiTheme="majorHAnsi" w:cstheme="majorHAnsi"/>
        </w:rPr>
        <w:t>ности, воинском учете;</w:t>
      </w:r>
    </w:p>
    <w:p w:rsidR="00464770" w:rsidRPr="00967340" w:rsidRDefault="004111CE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с</w:t>
      </w:r>
      <w:r w:rsidR="00464770" w:rsidRPr="00967340">
        <w:rPr>
          <w:rFonts w:asciiTheme="majorHAnsi" w:hAnsiTheme="majorHAnsi" w:cstheme="majorHAnsi"/>
        </w:rPr>
        <w:t xml:space="preserve">ведения о должности, занимаемой в </w:t>
      </w:r>
      <w:r w:rsidR="00464770" w:rsidRPr="00967340">
        <w:rPr>
          <w:rFonts w:asciiTheme="majorHAnsi" w:hAnsiTheme="majorHAnsi" w:cstheme="majorHAnsi"/>
          <w:color w:val="FF0000"/>
        </w:rPr>
        <w:t>ООО «</w:t>
      </w:r>
      <w:r w:rsidR="00F34CED" w:rsidRPr="00967340">
        <w:rPr>
          <w:rFonts w:asciiTheme="majorHAnsi" w:hAnsiTheme="majorHAnsi" w:cstheme="majorHAnsi"/>
          <w:color w:val="FF0000"/>
        </w:rPr>
        <w:t>ОПЕРАТОР</w:t>
      </w:r>
      <w:r w:rsidR="00464770" w:rsidRPr="00967340">
        <w:rPr>
          <w:rFonts w:asciiTheme="majorHAnsi" w:hAnsiTheme="majorHAnsi" w:cstheme="majorHAnsi"/>
          <w:color w:val="FF0000"/>
        </w:rPr>
        <w:t>»</w:t>
      </w:r>
      <w:r w:rsidR="002477E3" w:rsidRPr="00967340">
        <w:rPr>
          <w:rFonts w:asciiTheme="majorHAnsi" w:hAnsiTheme="majorHAnsi" w:cstheme="majorHAnsi"/>
        </w:rPr>
        <w:t xml:space="preserve"> (профессии)</w:t>
      </w:r>
      <w:r w:rsidR="00464770" w:rsidRPr="00967340">
        <w:rPr>
          <w:rFonts w:asciiTheme="majorHAnsi" w:hAnsiTheme="majorHAnsi" w:cstheme="majorHAnsi"/>
        </w:rPr>
        <w:t>;</w:t>
      </w:r>
    </w:p>
    <w:p w:rsidR="00464770" w:rsidRPr="00967340" w:rsidRDefault="004111CE" w:rsidP="00464770">
      <w:pPr>
        <w:pStyle w:val="a5"/>
        <w:numPr>
          <w:ilvl w:val="0"/>
          <w:numId w:val="2"/>
        </w:numPr>
        <w:ind w:left="0" w:firstLine="36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с</w:t>
      </w:r>
      <w:r w:rsidR="00464770" w:rsidRPr="00967340">
        <w:rPr>
          <w:rFonts w:asciiTheme="majorHAnsi" w:hAnsiTheme="majorHAnsi" w:cstheme="majorHAnsi"/>
        </w:rPr>
        <w:t>ведения о деловых и иных личных качествах</w:t>
      </w:r>
      <w:r w:rsidR="005C07C2" w:rsidRPr="00967340">
        <w:rPr>
          <w:rFonts w:asciiTheme="majorHAnsi" w:hAnsiTheme="majorHAnsi" w:cstheme="majorHAnsi"/>
        </w:rPr>
        <w:t>, носящие оценочный характер;</w:t>
      </w:r>
    </w:p>
    <w:p w:rsidR="005C07C2" w:rsidRPr="00967340" w:rsidRDefault="00403985" w:rsidP="00663EBF">
      <w:pPr>
        <w:pStyle w:val="a5"/>
        <w:numPr>
          <w:ilvl w:val="0"/>
          <w:numId w:val="2"/>
        </w:numPr>
        <w:spacing w:after="120"/>
        <w:ind w:left="0" w:firstLine="357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б</w:t>
      </w:r>
      <w:r w:rsidR="005C07C2" w:rsidRPr="00967340">
        <w:rPr>
          <w:rFonts w:asciiTheme="majorHAnsi" w:hAnsiTheme="majorHAnsi" w:cstheme="majorHAnsi"/>
        </w:rPr>
        <w:t xml:space="preserve">иометрические персональные данные: </w:t>
      </w:r>
      <w:r w:rsidR="00CA11CC" w:rsidRPr="00967340">
        <w:rPr>
          <w:rFonts w:asciiTheme="majorHAnsi" w:hAnsiTheme="majorHAnsi" w:cstheme="majorHAnsi"/>
        </w:rPr>
        <w:t xml:space="preserve">цветное </w:t>
      </w:r>
      <w:r w:rsidR="005C07C2" w:rsidRPr="00967340">
        <w:rPr>
          <w:rFonts w:asciiTheme="majorHAnsi" w:hAnsiTheme="majorHAnsi" w:cstheme="majorHAnsi"/>
        </w:rPr>
        <w:t>фотографическое изображение</w:t>
      </w:r>
      <w:r w:rsidR="0072341C" w:rsidRPr="00967340">
        <w:rPr>
          <w:rFonts w:asciiTheme="majorHAnsi" w:hAnsiTheme="majorHAnsi" w:cstheme="majorHAnsi"/>
        </w:rPr>
        <w:t>.</w:t>
      </w:r>
    </w:p>
    <w:p w:rsidR="002B4C74" w:rsidRPr="00967340" w:rsidRDefault="002B4C74" w:rsidP="00A55C82">
      <w:pPr>
        <w:pStyle w:val="2"/>
        <w:numPr>
          <w:ilvl w:val="0"/>
          <w:numId w:val="5"/>
        </w:numPr>
        <w:tabs>
          <w:tab w:val="left" w:pos="851"/>
        </w:tabs>
        <w:spacing w:before="0" w:after="120"/>
        <w:ind w:left="0" w:firstLine="426"/>
        <w:jc w:val="both"/>
        <w:rPr>
          <w:rFonts w:cstheme="majorHAnsi"/>
          <w:b/>
          <w:color w:val="auto"/>
          <w:sz w:val="24"/>
        </w:rPr>
      </w:pPr>
      <w:r w:rsidRPr="00967340">
        <w:rPr>
          <w:rFonts w:cstheme="majorHAnsi"/>
          <w:b/>
          <w:color w:val="auto"/>
          <w:sz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B4C74" w:rsidRPr="00967340" w:rsidRDefault="002B4C74" w:rsidP="006C4751">
      <w:pPr>
        <w:pStyle w:val="a5"/>
        <w:numPr>
          <w:ilvl w:val="0"/>
          <w:numId w:val="4"/>
        </w:numPr>
        <w:ind w:left="0" w:firstLine="426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2B4C74" w:rsidRPr="00967340" w:rsidRDefault="002B4C74" w:rsidP="006C4751">
      <w:pPr>
        <w:pStyle w:val="a5"/>
        <w:numPr>
          <w:ilvl w:val="0"/>
          <w:numId w:val="4"/>
        </w:numPr>
        <w:ind w:left="0" w:firstLine="426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</w:t>
      </w:r>
      <w:r w:rsidR="00D8470A" w:rsidRPr="00967340">
        <w:rPr>
          <w:rFonts w:asciiTheme="majorHAnsi" w:hAnsiTheme="majorHAnsi" w:cstheme="majorHAnsi"/>
        </w:rPr>
        <w:t xml:space="preserve">, включая </w:t>
      </w:r>
      <w:r w:rsidR="00D8470A" w:rsidRPr="00967340">
        <w:rPr>
          <w:rFonts w:asciiTheme="majorHAnsi" w:hAnsiTheme="majorHAnsi" w:cstheme="majorHAnsi"/>
        </w:rPr>
        <w:lastRenderedPageBreak/>
        <w:t xml:space="preserve">распространение путем размещения на официальном сайте оператора </w:t>
      </w:r>
      <w:hyperlink r:id="rId10" w:history="1">
        <w:r w:rsidR="00423A81" w:rsidRPr="00967340">
          <w:rPr>
            <w:rStyle w:val="ab"/>
            <w:rFonts w:asciiTheme="majorHAnsi" w:hAnsiTheme="majorHAnsi" w:cstheme="majorHAnsi"/>
            <w:color w:val="FF0000"/>
          </w:rPr>
          <w:t>https://</w:t>
        </w:r>
        <w:r w:rsidR="00423A81" w:rsidRPr="00967340">
          <w:rPr>
            <w:rStyle w:val="ab"/>
            <w:rFonts w:asciiTheme="majorHAnsi" w:hAnsiTheme="majorHAnsi" w:cstheme="majorHAnsi"/>
            <w:color w:val="FF0000"/>
            <w:lang w:val="en-US"/>
          </w:rPr>
          <w:t>operator</w:t>
        </w:r>
        <w:r w:rsidR="00423A81" w:rsidRPr="00967340">
          <w:rPr>
            <w:rStyle w:val="ab"/>
            <w:rFonts w:asciiTheme="majorHAnsi" w:hAnsiTheme="majorHAnsi" w:cstheme="majorHAnsi"/>
            <w:color w:val="FF0000"/>
          </w:rPr>
          <w:t>.</w:t>
        </w:r>
        <w:r w:rsidR="00423A81" w:rsidRPr="00967340">
          <w:rPr>
            <w:rStyle w:val="ab"/>
            <w:rFonts w:asciiTheme="majorHAnsi" w:hAnsiTheme="majorHAnsi" w:cstheme="majorHAnsi"/>
            <w:color w:val="FF0000"/>
            <w:lang w:val="en-US"/>
          </w:rPr>
          <w:t>ru</w:t>
        </w:r>
      </w:hyperlink>
      <w:r w:rsidRPr="00967340">
        <w:rPr>
          <w:rFonts w:asciiTheme="majorHAnsi" w:hAnsiTheme="majorHAnsi" w:cstheme="majorHAnsi"/>
        </w:rPr>
        <w:t>), обезличивание, блокирование, удаление, уничтожение персональных данных.</w:t>
      </w:r>
    </w:p>
    <w:p w:rsidR="002B4C74" w:rsidRPr="00967340" w:rsidRDefault="002B4C74" w:rsidP="006C4751">
      <w:pPr>
        <w:pStyle w:val="a5"/>
        <w:numPr>
          <w:ilvl w:val="0"/>
          <w:numId w:val="4"/>
        </w:numPr>
        <w:spacing w:after="120"/>
        <w:ind w:left="0" w:firstLine="426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FE6C4C" w:rsidRPr="00967340" w:rsidRDefault="00FE6C4C" w:rsidP="005A69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sz w:val="24"/>
        </w:rPr>
      </w:pPr>
      <w:r w:rsidRPr="00967340">
        <w:rPr>
          <w:rFonts w:asciiTheme="majorHAnsi" w:hAnsiTheme="majorHAnsi" w:cstheme="majorHAnsi"/>
          <w:b/>
          <w:sz w:val="24"/>
        </w:rPr>
        <w:t>04. Условия и запреты на обработку вышеуказанных персональных данных (</w:t>
      </w:r>
      <w:hyperlink r:id="rId11" w:history="1">
        <w:r w:rsidRPr="00967340">
          <w:rPr>
            <w:rFonts w:asciiTheme="majorHAnsi" w:hAnsiTheme="majorHAnsi" w:cstheme="majorHAnsi"/>
            <w:b/>
            <w:sz w:val="24"/>
          </w:rPr>
          <w:t>ч. 9 ст. 10.1</w:t>
        </w:r>
      </w:hyperlink>
      <w:r w:rsidRPr="00967340">
        <w:rPr>
          <w:rFonts w:asciiTheme="majorHAnsi" w:hAnsiTheme="majorHAnsi" w:cstheme="majorHAnsi"/>
          <w:b/>
          <w:sz w:val="24"/>
        </w:rPr>
        <w:t xml:space="preserve"> Федерального закона от 27.07.2006</w:t>
      </w:r>
      <w:r w:rsidR="005A6929" w:rsidRPr="00967340">
        <w:rPr>
          <w:rFonts w:asciiTheme="majorHAnsi" w:hAnsiTheme="majorHAnsi" w:cstheme="majorHAnsi"/>
          <w:b/>
          <w:sz w:val="24"/>
        </w:rPr>
        <w:t xml:space="preserve"> г.</w:t>
      </w:r>
      <w:r w:rsidRPr="00967340">
        <w:rPr>
          <w:rFonts w:asciiTheme="majorHAnsi" w:hAnsiTheme="majorHAnsi" w:cstheme="majorHAnsi"/>
          <w:b/>
          <w:sz w:val="24"/>
        </w:rPr>
        <w:t xml:space="preserve"> </w:t>
      </w:r>
      <w:r w:rsidR="005A6929" w:rsidRPr="00967340">
        <w:rPr>
          <w:rFonts w:asciiTheme="majorHAnsi" w:hAnsiTheme="majorHAnsi" w:cstheme="majorHAnsi"/>
          <w:b/>
          <w:sz w:val="24"/>
        </w:rPr>
        <w:t>№</w:t>
      </w:r>
      <w:r w:rsidRPr="00967340">
        <w:rPr>
          <w:rFonts w:asciiTheme="majorHAnsi" w:hAnsiTheme="majorHAnsi" w:cstheme="majorHAnsi"/>
          <w:b/>
          <w:sz w:val="24"/>
        </w:rPr>
        <w:t xml:space="preserve"> 152-ФЗ </w:t>
      </w:r>
      <w:r w:rsidR="005A6929" w:rsidRPr="00967340">
        <w:rPr>
          <w:rFonts w:asciiTheme="majorHAnsi" w:hAnsiTheme="majorHAnsi" w:cstheme="majorHAnsi"/>
          <w:b/>
          <w:sz w:val="24"/>
        </w:rPr>
        <w:t>«</w:t>
      </w:r>
      <w:r w:rsidRPr="00967340">
        <w:rPr>
          <w:rFonts w:asciiTheme="majorHAnsi" w:hAnsiTheme="majorHAnsi" w:cstheme="majorHAnsi"/>
          <w:b/>
          <w:sz w:val="24"/>
        </w:rPr>
        <w:t>О персональных данных</w:t>
      </w:r>
      <w:r w:rsidR="005A6929" w:rsidRPr="00967340">
        <w:rPr>
          <w:rFonts w:asciiTheme="majorHAnsi" w:hAnsiTheme="majorHAnsi" w:cstheme="majorHAnsi"/>
          <w:b/>
          <w:sz w:val="24"/>
        </w:rPr>
        <w:t>»:</w:t>
      </w:r>
    </w:p>
    <w:p w:rsidR="005A6929" w:rsidRPr="00967340" w:rsidRDefault="00F312C6" w:rsidP="005A69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b/>
          <w:szCs w:val="24"/>
        </w:rPr>
      </w:pPr>
      <w:r w:rsidRPr="00967340">
        <w:rPr>
          <w:rFonts w:asciiTheme="majorHAnsi" w:hAnsiTheme="majorHAnsi" w:cstheme="majorHAnsi"/>
          <w:sz w:val="24"/>
        </w:rPr>
        <w:tab/>
      </w:r>
      <w:r w:rsidR="005A6929" w:rsidRPr="00967340">
        <w:rPr>
          <w:rFonts w:asciiTheme="majorHAnsi" w:hAnsiTheme="majorHAnsi" w:cstheme="majorHAnsi"/>
          <w:szCs w:val="24"/>
        </w:rPr>
        <w:t xml:space="preserve">Условия и запреты на </w:t>
      </w:r>
      <w:r w:rsidR="00E71E86" w:rsidRPr="00967340">
        <w:rPr>
          <w:rFonts w:asciiTheme="majorHAnsi" w:hAnsiTheme="majorHAnsi" w:cstheme="majorHAnsi"/>
          <w:szCs w:val="24"/>
        </w:rPr>
        <w:t>обработку,</w:t>
      </w:r>
      <w:r w:rsidR="005A6929" w:rsidRPr="00967340">
        <w:rPr>
          <w:rFonts w:asciiTheme="majorHAnsi" w:hAnsiTheme="majorHAnsi" w:cstheme="majorHAnsi"/>
          <w:szCs w:val="24"/>
        </w:rPr>
        <w:t xml:space="preserve"> и распространение персональных данных в соответствии с настоящим Согласием</w:t>
      </w:r>
      <w:r w:rsidR="005A6929" w:rsidRPr="00967340">
        <w:rPr>
          <w:rFonts w:asciiTheme="majorHAnsi" w:hAnsiTheme="majorHAnsi" w:cstheme="majorHAnsi"/>
          <w:b/>
          <w:szCs w:val="24"/>
        </w:rPr>
        <w:t xml:space="preserve"> </w:t>
      </w:r>
      <w:r w:rsidR="005A6929" w:rsidRPr="00967340">
        <w:rPr>
          <w:rFonts w:asciiTheme="majorHAnsi" w:hAnsiTheme="majorHAnsi" w:cstheme="majorHAnsi"/>
          <w:i/>
          <w:color w:val="FF0000"/>
          <w:szCs w:val="24"/>
        </w:rPr>
        <w:t>не устанавливаю</w:t>
      </w:r>
      <w:r w:rsidR="005A6929" w:rsidRPr="00967340">
        <w:rPr>
          <w:rFonts w:asciiTheme="majorHAnsi" w:hAnsiTheme="majorHAnsi" w:cstheme="majorHAnsi"/>
          <w:szCs w:val="24"/>
        </w:rPr>
        <w:t>.</w:t>
      </w:r>
    </w:p>
    <w:p w:rsidR="002B4C74" w:rsidRPr="00967340" w:rsidRDefault="002B4C74" w:rsidP="00665DE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i/>
          <w:iCs/>
          <w:szCs w:val="24"/>
        </w:rPr>
      </w:pPr>
      <w:r w:rsidRPr="00967340">
        <w:rPr>
          <w:rFonts w:asciiTheme="majorHAnsi" w:hAnsiTheme="majorHAnsi" w:cstheme="majorHAnsi"/>
          <w:szCs w:val="24"/>
        </w:rPr>
        <w:t xml:space="preserve">         </w:t>
      </w:r>
      <w:r w:rsidR="00F312C6" w:rsidRPr="00967340">
        <w:rPr>
          <w:rFonts w:asciiTheme="majorHAnsi" w:hAnsiTheme="majorHAnsi" w:cstheme="majorHAnsi"/>
          <w:szCs w:val="24"/>
        </w:rPr>
        <w:tab/>
      </w:r>
      <w:r w:rsidR="00526143" w:rsidRPr="00967340">
        <w:rPr>
          <w:rFonts w:asciiTheme="majorHAnsi" w:hAnsiTheme="majorHAnsi" w:cstheme="majorHAnsi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="00F312C6" w:rsidRPr="00967340">
        <w:rPr>
          <w:rFonts w:asciiTheme="majorHAnsi" w:hAnsiTheme="majorHAnsi" w:cstheme="majorHAnsi"/>
          <w:szCs w:val="24"/>
        </w:rPr>
        <w:t xml:space="preserve"> </w:t>
      </w:r>
      <w:r w:rsidR="00526143" w:rsidRPr="00967340">
        <w:rPr>
          <w:rFonts w:asciiTheme="majorHAnsi" w:hAnsiTheme="majorHAnsi" w:cstheme="majorHAnsi"/>
          <w:i/>
          <w:iCs/>
          <w:color w:val="FF0000"/>
          <w:szCs w:val="24"/>
        </w:rPr>
        <w:t>не устанавлива</w:t>
      </w:r>
      <w:r w:rsidR="00F312C6" w:rsidRPr="00967340">
        <w:rPr>
          <w:rFonts w:asciiTheme="majorHAnsi" w:hAnsiTheme="majorHAnsi" w:cstheme="majorHAnsi"/>
          <w:i/>
          <w:iCs/>
          <w:color w:val="FF0000"/>
          <w:szCs w:val="24"/>
        </w:rPr>
        <w:t>ю</w:t>
      </w:r>
      <w:r w:rsidR="00F312C6" w:rsidRPr="00967340">
        <w:rPr>
          <w:rFonts w:asciiTheme="majorHAnsi" w:hAnsiTheme="majorHAnsi" w:cstheme="majorHAnsi"/>
          <w:i/>
          <w:iCs/>
          <w:szCs w:val="24"/>
        </w:rPr>
        <w:t>.</w:t>
      </w:r>
    </w:p>
    <w:p w:rsidR="002B4C74" w:rsidRPr="00967340" w:rsidRDefault="00F312C6" w:rsidP="00AA5B44">
      <w:pPr>
        <w:pStyle w:val="2"/>
        <w:spacing w:before="0" w:after="120"/>
        <w:ind w:firstLine="357"/>
        <w:jc w:val="both"/>
        <w:rPr>
          <w:rFonts w:cstheme="majorHAnsi"/>
          <w:b/>
          <w:color w:val="auto"/>
          <w:sz w:val="24"/>
        </w:rPr>
      </w:pPr>
      <w:r w:rsidRPr="00967340">
        <w:rPr>
          <w:rFonts w:cstheme="majorHAnsi"/>
          <w:b/>
          <w:color w:val="auto"/>
          <w:sz w:val="24"/>
        </w:rPr>
        <w:t xml:space="preserve">05. </w:t>
      </w:r>
      <w:r w:rsidR="002B4C74" w:rsidRPr="00967340">
        <w:rPr>
          <w:rFonts w:cstheme="majorHAnsi"/>
          <w:b/>
          <w:color w:val="auto"/>
          <w:sz w:val="24"/>
        </w:rPr>
        <w:t>Срок, в течение которого действует согласие субъекта персональных данных, а также способ его отзыва</w:t>
      </w:r>
      <w:r w:rsidRPr="00967340">
        <w:rPr>
          <w:rFonts w:cstheme="majorHAnsi"/>
          <w:b/>
          <w:color w:val="auto"/>
          <w:sz w:val="24"/>
        </w:rPr>
        <w:t>.</w:t>
      </w:r>
    </w:p>
    <w:p w:rsidR="002B4C74" w:rsidRPr="00967340" w:rsidRDefault="00AA5B44" w:rsidP="00324847">
      <w:pPr>
        <w:spacing w:after="12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ab/>
      </w:r>
      <w:r w:rsidR="002B4C74" w:rsidRPr="00967340">
        <w:rPr>
          <w:rFonts w:asciiTheme="majorHAnsi" w:hAnsiTheme="majorHAnsi" w:cstheme="majorHAnsi"/>
        </w:rPr>
        <w:t>Настоящее согласие на обработку персональных данных действует с момента его представления оператору и</w:t>
      </w:r>
      <w:r w:rsidR="00F312C6" w:rsidRPr="00967340">
        <w:rPr>
          <w:rFonts w:asciiTheme="majorHAnsi" w:hAnsiTheme="majorHAnsi" w:cstheme="majorHAnsi"/>
        </w:rPr>
        <w:t xml:space="preserve"> до </w:t>
      </w:r>
      <w:r w:rsidRPr="00967340">
        <w:rPr>
          <w:rFonts w:asciiTheme="majorHAnsi" w:hAnsiTheme="majorHAnsi" w:cstheme="majorHAnsi"/>
        </w:rPr>
        <w:t>дня отзыва в письменной форме,</w:t>
      </w:r>
      <w:r w:rsidR="002B4C74" w:rsidRPr="00967340">
        <w:rPr>
          <w:rFonts w:asciiTheme="majorHAnsi" w:hAnsiTheme="majorHAnsi" w:cstheme="majorHAnsi"/>
        </w:rPr>
        <w:t xml:space="preserve"> может быть отозвано мной в любое время путем подачи оператору заявления в простой письменной форме.</w:t>
      </w:r>
    </w:p>
    <w:p w:rsidR="00D477ED" w:rsidRPr="00967340" w:rsidRDefault="00AA5B44" w:rsidP="00AA5B44">
      <w:pPr>
        <w:spacing w:after="12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ab/>
      </w:r>
      <w:r w:rsidR="002B4C74" w:rsidRPr="00967340">
        <w:rPr>
          <w:rFonts w:asciiTheme="majorHAnsi" w:hAnsiTheme="majorHAnsi" w:cstheme="majorHAnsi"/>
        </w:rPr>
        <w:t>Персональные данные субъекта подлежат хранению в течение сроков, установленных</w:t>
      </w:r>
      <w:r w:rsidRPr="00967340">
        <w:rPr>
          <w:rFonts w:asciiTheme="majorHAnsi" w:hAnsiTheme="majorHAnsi" w:cstheme="majorHAnsi"/>
        </w:rPr>
        <w:t xml:space="preserve"> з</w:t>
      </w:r>
      <w:r w:rsidR="002B4C74" w:rsidRPr="00967340">
        <w:rPr>
          <w:rFonts w:asciiTheme="majorHAnsi" w:hAnsiTheme="majorHAnsi" w:cstheme="majorHAnsi"/>
        </w:rPr>
        <w:t xml:space="preserve">аконодательством Российской Федерации. Персональные данные уничтожаются: </w:t>
      </w:r>
    </w:p>
    <w:p w:rsidR="00D477ED" w:rsidRPr="00967340" w:rsidRDefault="00914FF8" w:rsidP="00AA5B44">
      <w:pPr>
        <w:spacing w:after="12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ab/>
      </w:r>
      <w:r w:rsidR="00D477ED" w:rsidRPr="00967340">
        <w:rPr>
          <w:rFonts w:asciiTheme="majorHAnsi" w:hAnsiTheme="majorHAnsi" w:cstheme="majorHAnsi"/>
        </w:rPr>
        <w:t xml:space="preserve">- </w:t>
      </w:r>
      <w:r w:rsidR="002B4C74" w:rsidRPr="00967340">
        <w:rPr>
          <w:rFonts w:asciiTheme="majorHAnsi" w:hAnsiTheme="majorHAnsi" w:cstheme="majorHAnsi"/>
        </w:rPr>
        <w:t xml:space="preserve">по достижению целей обработки персональных данных; </w:t>
      </w:r>
    </w:p>
    <w:p w:rsidR="00D477ED" w:rsidRPr="00967340" w:rsidRDefault="00914FF8" w:rsidP="00AA5B44">
      <w:pPr>
        <w:spacing w:after="12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ab/>
      </w:r>
      <w:r w:rsidR="00D477ED" w:rsidRPr="00967340">
        <w:rPr>
          <w:rFonts w:asciiTheme="majorHAnsi" w:hAnsiTheme="majorHAnsi" w:cstheme="majorHAnsi"/>
        </w:rPr>
        <w:t xml:space="preserve">- </w:t>
      </w:r>
      <w:r w:rsidR="002B4C74" w:rsidRPr="00967340">
        <w:rPr>
          <w:rFonts w:asciiTheme="majorHAnsi" w:hAnsiTheme="majorHAnsi" w:cstheme="majorHAnsi"/>
        </w:rPr>
        <w:t xml:space="preserve">при ликвидации или реорганизации оператора; </w:t>
      </w:r>
    </w:p>
    <w:p w:rsidR="002B4C74" w:rsidRPr="00967340" w:rsidRDefault="00914FF8" w:rsidP="00AA5B44">
      <w:pPr>
        <w:spacing w:after="120"/>
        <w:jc w:val="both"/>
        <w:rPr>
          <w:rFonts w:asciiTheme="majorHAnsi" w:hAnsiTheme="majorHAnsi" w:cstheme="majorHAnsi"/>
        </w:rPr>
      </w:pPr>
      <w:r w:rsidRPr="00967340">
        <w:rPr>
          <w:rFonts w:asciiTheme="majorHAnsi" w:hAnsiTheme="majorHAnsi" w:cstheme="majorHAnsi"/>
        </w:rPr>
        <w:tab/>
      </w:r>
      <w:r w:rsidR="00D477ED" w:rsidRPr="00967340">
        <w:rPr>
          <w:rFonts w:asciiTheme="majorHAnsi" w:hAnsiTheme="majorHAnsi" w:cstheme="majorHAnsi"/>
        </w:rPr>
        <w:t xml:space="preserve">- </w:t>
      </w:r>
      <w:r w:rsidR="002B4C74" w:rsidRPr="00967340">
        <w:rPr>
          <w:rFonts w:asciiTheme="majorHAnsi" w:hAnsiTheme="majorHAnsi" w:cstheme="majorHAnsi"/>
        </w:rPr>
        <w:t>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2B4C74" w:rsidRPr="00967340" w:rsidRDefault="002B4C74" w:rsidP="002B4C74">
      <w:pPr>
        <w:rPr>
          <w:rFonts w:asciiTheme="majorHAnsi" w:hAnsiTheme="majorHAnsi" w:cstheme="majorHAnsi"/>
        </w:rPr>
      </w:pPr>
    </w:p>
    <w:p w:rsidR="00D477ED" w:rsidRPr="00967340" w:rsidRDefault="00F505EE" w:rsidP="002B4C74">
      <w:pPr>
        <w:rPr>
          <w:rFonts w:asciiTheme="majorHAnsi" w:hAnsiTheme="majorHAnsi" w:cstheme="majorHAnsi"/>
          <w:color w:val="FF0000"/>
        </w:rPr>
      </w:pPr>
      <w:r w:rsidRPr="00967340">
        <w:rPr>
          <w:rFonts w:asciiTheme="majorHAnsi" w:hAnsiTheme="majorHAnsi" w:cstheme="majorHAnsi"/>
          <w:color w:val="FF0000"/>
        </w:rPr>
        <w:tab/>
      </w:r>
      <w:r w:rsidR="00D477ED" w:rsidRPr="00967340">
        <w:rPr>
          <w:rFonts w:asciiTheme="majorHAnsi" w:hAnsiTheme="majorHAnsi" w:cstheme="majorHAnsi"/>
          <w:color w:val="FF0000"/>
        </w:rPr>
        <w:t>Дата, подпись</w:t>
      </w:r>
    </w:p>
    <w:sectPr w:rsidR="00D477ED" w:rsidRPr="00967340" w:rsidSect="0040368B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99" w:rsidRDefault="00730199" w:rsidP="002B4C74">
      <w:pPr>
        <w:spacing w:after="0" w:line="240" w:lineRule="auto"/>
      </w:pPr>
      <w:r>
        <w:separator/>
      </w:r>
    </w:p>
  </w:endnote>
  <w:endnote w:type="continuationSeparator" w:id="0">
    <w:p w:rsidR="00730199" w:rsidRDefault="00730199" w:rsidP="002B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56720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20"/>
      </w:rPr>
    </w:sdtEndPr>
    <w:sdtContent>
      <w:p w:rsidR="000212D0" w:rsidRPr="000212D0" w:rsidRDefault="00AC5B74">
        <w:pPr>
          <w:pStyle w:val="a8"/>
          <w:jc w:val="center"/>
          <w:rPr>
            <w:rFonts w:ascii="Courier New" w:hAnsi="Courier New" w:cs="Courier New"/>
            <w:sz w:val="20"/>
          </w:rPr>
        </w:pPr>
        <w:r w:rsidRPr="000212D0">
          <w:rPr>
            <w:rFonts w:ascii="Courier New" w:hAnsi="Courier New" w:cs="Courier New"/>
            <w:sz w:val="20"/>
          </w:rPr>
          <w:fldChar w:fldCharType="begin"/>
        </w:r>
        <w:r w:rsidR="000212D0" w:rsidRPr="000212D0">
          <w:rPr>
            <w:rFonts w:ascii="Courier New" w:hAnsi="Courier New" w:cs="Courier New"/>
            <w:sz w:val="20"/>
          </w:rPr>
          <w:instrText xml:space="preserve"> PAGE   \* MERGEFORMAT </w:instrText>
        </w:r>
        <w:r w:rsidRPr="000212D0">
          <w:rPr>
            <w:rFonts w:ascii="Courier New" w:hAnsi="Courier New" w:cs="Courier New"/>
            <w:sz w:val="20"/>
          </w:rPr>
          <w:fldChar w:fldCharType="separate"/>
        </w:r>
        <w:r w:rsidR="00967340">
          <w:rPr>
            <w:rFonts w:ascii="Courier New" w:hAnsi="Courier New" w:cs="Courier New"/>
            <w:noProof/>
            <w:sz w:val="20"/>
          </w:rPr>
          <w:t>1</w:t>
        </w:r>
        <w:r w:rsidRPr="000212D0">
          <w:rPr>
            <w:rFonts w:ascii="Courier New" w:hAnsi="Courier New" w:cs="Courier New"/>
            <w:sz w:val="20"/>
          </w:rPr>
          <w:fldChar w:fldCharType="end"/>
        </w:r>
      </w:p>
    </w:sdtContent>
  </w:sdt>
  <w:p w:rsidR="002B4C74" w:rsidRDefault="002B4C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99" w:rsidRDefault="00730199" w:rsidP="002B4C74">
      <w:pPr>
        <w:spacing w:after="0" w:line="240" w:lineRule="auto"/>
      </w:pPr>
      <w:r>
        <w:separator/>
      </w:r>
    </w:p>
  </w:footnote>
  <w:footnote w:type="continuationSeparator" w:id="0">
    <w:p w:rsidR="00730199" w:rsidRDefault="00730199" w:rsidP="002B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5E"/>
    <w:multiLevelType w:val="hybridMultilevel"/>
    <w:tmpl w:val="28C6ACCE"/>
    <w:lvl w:ilvl="0" w:tplc="CA6641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7AD4"/>
    <w:multiLevelType w:val="hybridMultilevel"/>
    <w:tmpl w:val="6724257A"/>
    <w:lvl w:ilvl="0" w:tplc="3D660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3286"/>
    <w:multiLevelType w:val="hybridMultilevel"/>
    <w:tmpl w:val="DCEE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C81"/>
    <w:multiLevelType w:val="hybridMultilevel"/>
    <w:tmpl w:val="BC4EAA56"/>
    <w:lvl w:ilvl="0" w:tplc="0F78A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832CD"/>
    <w:multiLevelType w:val="hybridMultilevel"/>
    <w:tmpl w:val="EEA82BC8"/>
    <w:lvl w:ilvl="0" w:tplc="0024A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C74"/>
    <w:rsid w:val="000212D0"/>
    <w:rsid w:val="00046259"/>
    <w:rsid w:val="00055E7A"/>
    <w:rsid w:val="00075D36"/>
    <w:rsid w:val="000A4154"/>
    <w:rsid w:val="000F618E"/>
    <w:rsid w:val="0010409E"/>
    <w:rsid w:val="001B1624"/>
    <w:rsid w:val="001D4FD6"/>
    <w:rsid w:val="001F23CC"/>
    <w:rsid w:val="001F5851"/>
    <w:rsid w:val="00235BBA"/>
    <w:rsid w:val="002477E3"/>
    <w:rsid w:val="00251A6F"/>
    <w:rsid w:val="002905A3"/>
    <w:rsid w:val="00296F67"/>
    <w:rsid w:val="002B4C74"/>
    <w:rsid w:val="002E6F87"/>
    <w:rsid w:val="00324847"/>
    <w:rsid w:val="003C4471"/>
    <w:rsid w:val="0040368B"/>
    <w:rsid w:val="00403985"/>
    <w:rsid w:val="004111CE"/>
    <w:rsid w:val="00423A81"/>
    <w:rsid w:val="004403F4"/>
    <w:rsid w:val="00464770"/>
    <w:rsid w:val="004B7B2B"/>
    <w:rsid w:val="004D6544"/>
    <w:rsid w:val="00526143"/>
    <w:rsid w:val="00541C72"/>
    <w:rsid w:val="00553DB4"/>
    <w:rsid w:val="00572A72"/>
    <w:rsid w:val="005A6929"/>
    <w:rsid w:val="005C07C2"/>
    <w:rsid w:val="00615D06"/>
    <w:rsid w:val="006245DA"/>
    <w:rsid w:val="00633599"/>
    <w:rsid w:val="00661401"/>
    <w:rsid w:val="00663EBF"/>
    <w:rsid w:val="00665DE8"/>
    <w:rsid w:val="0067794C"/>
    <w:rsid w:val="006A040D"/>
    <w:rsid w:val="006B0EAE"/>
    <w:rsid w:val="006C4751"/>
    <w:rsid w:val="006C5866"/>
    <w:rsid w:val="0072341C"/>
    <w:rsid w:val="00723A18"/>
    <w:rsid w:val="007276D3"/>
    <w:rsid w:val="00730199"/>
    <w:rsid w:val="00754E6E"/>
    <w:rsid w:val="007A059C"/>
    <w:rsid w:val="007F5BA4"/>
    <w:rsid w:val="008369CD"/>
    <w:rsid w:val="00847E01"/>
    <w:rsid w:val="008F6ABC"/>
    <w:rsid w:val="00907899"/>
    <w:rsid w:val="00914FF8"/>
    <w:rsid w:val="009348DD"/>
    <w:rsid w:val="009437CE"/>
    <w:rsid w:val="00967340"/>
    <w:rsid w:val="009731F2"/>
    <w:rsid w:val="009A607A"/>
    <w:rsid w:val="009E3781"/>
    <w:rsid w:val="00A55C82"/>
    <w:rsid w:val="00AA5B44"/>
    <w:rsid w:val="00AC5B74"/>
    <w:rsid w:val="00AE34F9"/>
    <w:rsid w:val="00AF2714"/>
    <w:rsid w:val="00AF3B05"/>
    <w:rsid w:val="00B5723C"/>
    <w:rsid w:val="00BA287F"/>
    <w:rsid w:val="00BA5EA2"/>
    <w:rsid w:val="00BB3D5B"/>
    <w:rsid w:val="00C05D6C"/>
    <w:rsid w:val="00C402A4"/>
    <w:rsid w:val="00CA11CC"/>
    <w:rsid w:val="00CB1685"/>
    <w:rsid w:val="00CE7326"/>
    <w:rsid w:val="00D433B4"/>
    <w:rsid w:val="00D477ED"/>
    <w:rsid w:val="00D8470A"/>
    <w:rsid w:val="00DA4CBB"/>
    <w:rsid w:val="00DA7EE8"/>
    <w:rsid w:val="00DD5746"/>
    <w:rsid w:val="00E13B2A"/>
    <w:rsid w:val="00E71E86"/>
    <w:rsid w:val="00E73FF8"/>
    <w:rsid w:val="00EB1F84"/>
    <w:rsid w:val="00F0705C"/>
    <w:rsid w:val="00F13699"/>
    <w:rsid w:val="00F312C6"/>
    <w:rsid w:val="00F34CED"/>
    <w:rsid w:val="00F505EE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CD8"/>
  <w15:docId w15:val="{02DCD0D5-02F7-4CB9-B394-0B9A972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F9"/>
  </w:style>
  <w:style w:type="paragraph" w:styleId="1">
    <w:name w:val="heading 1"/>
    <w:basedOn w:val="a"/>
    <w:next w:val="a"/>
    <w:link w:val="10"/>
    <w:uiPriority w:val="9"/>
    <w:qFormat/>
    <w:rsid w:val="002B4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2B4C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B4C74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2B4C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4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B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74"/>
  </w:style>
  <w:style w:type="paragraph" w:styleId="a8">
    <w:name w:val="footer"/>
    <w:basedOn w:val="a"/>
    <w:link w:val="a9"/>
    <w:uiPriority w:val="99"/>
    <w:unhideWhenUsed/>
    <w:rsid w:val="002B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74"/>
  </w:style>
  <w:style w:type="table" w:styleId="aa">
    <w:name w:val="Table Grid"/>
    <w:basedOn w:val="a1"/>
    <w:uiPriority w:val="39"/>
    <w:rsid w:val="002B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4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o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0D65E1252F77AD2F15A0DDF77E1F6256D492A9006FD8BBAA9CBA1756187C6A5B5EFA96623D3D89494B73D2A57FAF5D4A7B6ADdEC0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8458CE29AF9D6083600202C42F3529620E5D81D5E0C27D9350067375D3C2DBB2601B86D5DA11F1892399CE556C6E6238EF6534LBN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era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T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88</cp:revision>
  <dcterms:created xsi:type="dcterms:W3CDTF">2021-07-26T12:18:00Z</dcterms:created>
  <dcterms:modified xsi:type="dcterms:W3CDTF">2021-07-27T09:03:00Z</dcterms:modified>
</cp:coreProperties>
</file>